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34D" w:rsidRDefault="00A1034D" w:rsidP="00996542">
      <w:pPr>
        <w:rPr>
          <w:rFonts w:ascii="Montserrat Bold" w:hAnsi="Montserrat Bold"/>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996542" w:rsidRDefault="00996542" w:rsidP="005B5E71">
      <w:pPr>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996542" w:rsidRDefault="00F73583" w:rsidP="00996542">
      <w:pPr>
        <w:jc w:val="right"/>
        <w:rPr>
          <w:rFonts w:ascii="Montserrat Regular" w:hAnsi="Montserrat Regular"/>
          <w:sz w:val="18"/>
          <w:szCs w:val="18"/>
          <w:lang w:val="es-MX"/>
        </w:rPr>
      </w:pPr>
      <w:r w:rsidRPr="00F73583">
        <w:rPr>
          <w:rFonts w:ascii="Montserrat" w:hAnsi="Montserrat"/>
          <w:sz w:val="18"/>
          <w:szCs w:val="18"/>
          <w:lang w:val="es-MX"/>
        </w:rPr>
        <w:t>Ciudad Juárez, Chihuahua</w:t>
      </w:r>
      <w:r w:rsidR="008A788A">
        <w:rPr>
          <w:rFonts w:ascii="Montserrat" w:hAnsi="Montserrat"/>
          <w:sz w:val="18"/>
          <w:szCs w:val="18"/>
          <w:lang w:val="es-MX"/>
        </w:rPr>
        <w:t xml:space="preserve">, </w:t>
      </w:r>
      <w:r w:rsidR="00DE56D0">
        <w:rPr>
          <w:rFonts w:ascii="Montserrat" w:hAnsi="Montserrat"/>
          <w:sz w:val="18"/>
          <w:szCs w:val="18"/>
          <w:lang w:val="es-MX"/>
        </w:rPr>
        <w:t xml:space="preserve">15 de diciembre de 2022 .  </w:t>
      </w:r>
    </w:p>
    <w:p w:rsidR="00996542" w:rsidRDefault="00996542" w:rsidP="00996542">
      <w:pPr>
        <w:jc w:val="right"/>
        <w:rPr>
          <w:rFonts w:ascii="Montserrat Regular" w:hAnsi="Montserrat Regular"/>
          <w:sz w:val="18"/>
          <w:szCs w:val="18"/>
          <w:lang w:val="es-MX"/>
        </w:rPr>
      </w:pPr>
    </w:p>
    <w:p w:rsidR="00996542" w:rsidRDefault="00996542" w:rsidP="005B5E71">
      <w:pPr>
        <w:rPr>
          <w:rFonts w:ascii="Montserrat Regular" w:hAnsi="Montserrat Regular"/>
          <w:sz w:val="18"/>
          <w:szCs w:val="18"/>
          <w:lang w:val="es-MX"/>
        </w:rPr>
      </w:pPr>
    </w:p>
    <w:p w:rsidR="008E051A" w:rsidRDefault="008E051A" w:rsidP="008E051A">
      <w:pPr>
        <w:ind w:right="6005"/>
        <w:jc w:val="both"/>
        <w:rPr>
          <w:rFonts w:ascii="Montserrat" w:hAnsi="Montserrat" w:cs="Arial"/>
          <w:sz w:val="18"/>
          <w:szCs w:val="18"/>
        </w:rPr>
      </w:pPr>
      <w:r>
        <w:rPr>
          <w:rFonts w:ascii="Montserrat" w:hAnsi="Montserrat" w:cs="Arial"/>
          <w:b/>
          <w:sz w:val="18"/>
          <w:szCs w:val="18"/>
        </w:rPr>
        <w:t xml:space="preserve">Comité de Transparencia del Servicio de Administración Tributaria    </w:t>
      </w:r>
    </w:p>
    <w:p w:rsidR="008E051A" w:rsidRDefault="008E051A" w:rsidP="00CD149B">
      <w:pPr>
        <w:jc w:val="both"/>
        <w:rPr>
          <w:rFonts w:ascii="Montserrat" w:hAnsi="Montserrat" w:cs="Arial"/>
          <w:sz w:val="18"/>
          <w:szCs w:val="18"/>
        </w:rPr>
      </w:pPr>
    </w:p>
    <w:p w:rsidR="00CD149B" w:rsidRDefault="00CD149B" w:rsidP="00CD149B">
      <w:pPr>
        <w:jc w:val="both"/>
        <w:rPr>
          <w:rFonts w:ascii="Montserrat" w:hAnsi="Montserrat" w:cs="Arial"/>
          <w:sz w:val="18"/>
          <w:szCs w:val="18"/>
        </w:rPr>
      </w:pPr>
      <w:r>
        <w:rPr>
          <w:rFonts w:ascii="Montserrat" w:hAnsi="Montserrat" w:cs="Arial"/>
          <w:sz w:val="18"/>
          <w:szCs w:val="18"/>
        </w:rPr>
        <w:t xml:space="preserve">Se hace referencia a las obligaciones de transparencia derivadas del artículo 70, fracción XXXVI, de la Ley General de Transparencia y Acceso a la Información Pública, que se encuentra a cargo de la Administración General Jurídica. </w:t>
      </w:r>
    </w:p>
    <w:p w:rsidR="00CD149B" w:rsidRDefault="00CD149B" w:rsidP="00CD149B">
      <w:pPr>
        <w:jc w:val="both"/>
        <w:rPr>
          <w:rFonts w:ascii="Montserrat" w:hAnsi="Montserrat" w:cs="Arial"/>
          <w:sz w:val="18"/>
          <w:szCs w:val="18"/>
        </w:rPr>
      </w:pPr>
    </w:p>
    <w:p w:rsidR="00CD149B" w:rsidRDefault="00CD149B" w:rsidP="00CD149B">
      <w:pPr>
        <w:jc w:val="both"/>
        <w:rPr>
          <w:rFonts w:ascii="Montserrat" w:hAnsi="Montserrat" w:cs="Arial"/>
          <w:sz w:val="18"/>
          <w:szCs w:val="18"/>
        </w:rPr>
      </w:pPr>
      <w:r>
        <w:rPr>
          <w:rFonts w:ascii="Montserrat" w:hAnsi="Montserrat" w:cs="Arial"/>
          <w:sz w:val="18"/>
          <w:szCs w:val="18"/>
        </w:rPr>
        <w:t>Al respecto, se informa que las resoluciones a los recursos de revocación que causaron firmeza en el</w:t>
      </w:r>
      <w:r>
        <w:rPr>
          <w:rFonts w:ascii="Montserrat" w:hAnsi="Montserrat" w:cs="Arial"/>
          <w:b/>
          <w:sz w:val="18"/>
          <w:szCs w:val="18"/>
        </w:rPr>
        <w:t xml:space="preserve"> </w:t>
      </w:r>
      <w:r w:rsidR="00DE56D0">
        <w:rPr>
          <w:rFonts w:ascii="Montserrat" w:hAnsi="Montserrat" w:cs="Arial"/>
          <w:b/>
          <w:sz w:val="18"/>
          <w:szCs w:val="18"/>
        </w:rPr>
        <w:t xml:space="preserve">Cuarto </w:t>
      </w:r>
      <w:r>
        <w:rPr>
          <w:rFonts w:ascii="Montserrat" w:hAnsi="Montserrat" w:cs="Arial"/>
          <w:b/>
          <w:sz w:val="18"/>
          <w:szCs w:val="18"/>
        </w:rPr>
        <w:t>trimestre del año 2022</w:t>
      </w:r>
      <w:r>
        <w:rPr>
          <w:rFonts w:ascii="Montserrat" w:hAnsi="Montserrat" w:cs="Arial"/>
          <w:sz w:val="18"/>
          <w:szCs w:val="18"/>
        </w:rPr>
        <w:t xml:space="preserve">,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 </w:t>
      </w:r>
    </w:p>
    <w:p w:rsidR="00CD149B" w:rsidRDefault="00CD149B" w:rsidP="00CD149B">
      <w:pPr>
        <w:jc w:val="both"/>
        <w:rPr>
          <w:rFonts w:ascii="Montserrat" w:hAnsi="Montserrat" w:cs="Arial"/>
          <w:sz w:val="18"/>
          <w:szCs w:val="18"/>
        </w:rPr>
      </w:pPr>
    </w:p>
    <w:p w:rsidR="00CD149B" w:rsidRDefault="00CD149B" w:rsidP="00CD149B">
      <w:pPr>
        <w:jc w:val="both"/>
        <w:rPr>
          <w:rFonts w:ascii="Montserrat" w:eastAsia="Times" w:hAnsi="Montserrat" w:cs="Arial"/>
          <w:iCs/>
          <w:sz w:val="18"/>
          <w:szCs w:val="18"/>
          <w:lang w:val="es-ES"/>
        </w:rPr>
      </w:pPr>
      <w:r>
        <w:rPr>
          <w:rFonts w:ascii="Montserrat" w:eastAsia="Times" w:hAnsi="Montserrat" w:cs="Arial"/>
          <w:iCs/>
          <w:sz w:val="18"/>
          <w:szCs w:val="18"/>
          <w:lang w:val="es-ES"/>
        </w:rPr>
        <w:t>En consecuencia, la información confidencial que se testa en las versiones públicas, por encontrase protegida por el secreto fiscal, entre otra, es la siguiente:</w:t>
      </w:r>
    </w:p>
    <w:p w:rsidR="00CD149B" w:rsidRDefault="00CD149B" w:rsidP="00CD149B">
      <w:pPr>
        <w:jc w:val="both"/>
        <w:rPr>
          <w:rFonts w:ascii="Montserrat" w:eastAsia="Times" w:hAnsi="Montserrat" w:cs="Arial"/>
          <w:iCs/>
          <w:sz w:val="18"/>
          <w:szCs w:val="18"/>
          <w:lang w:val="es-ES"/>
        </w:rPr>
      </w:pPr>
    </w:p>
    <w:p w:rsidR="00F93868" w:rsidRPr="00F93868" w:rsidRDefault="00F93868" w:rsidP="00CD149B">
      <w:pPr>
        <w:numPr>
          <w:ilvl w:val="0"/>
          <w:numId w:val="1"/>
        </w:numPr>
        <w:spacing w:after="200"/>
        <w:contextualSpacing/>
        <w:jc w:val="both"/>
        <w:rPr>
          <w:rFonts w:ascii="Montserrat Regular" w:hAnsi="Montserrat Regular"/>
          <w:sz w:val="18"/>
          <w:szCs w:val="18"/>
        </w:rPr>
      </w:pPr>
      <w:r w:rsidRPr="00F93868">
        <w:rPr>
          <w:rFonts w:ascii="Montserrat Regular" w:hAnsi="Montserrat Regular"/>
          <w:sz w:val="18"/>
          <w:szCs w:val="18"/>
        </w:rPr>
        <w:t>Folio SIFEN, Cadena original, Sello digital, código QR y firma digital del funcionario</w:t>
      </w:r>
    </w:p>
    <w:p w:rsidR="00CD149B" w:rsidRPr="00F93868" w:rsidRDefault="00CD149B" w:rsidP="00CD149B">
      <w:pPr>
        <w:numPr>
          <w:ilvl w:val="0"/>
          <w:numId w:val="1"/>
        </w:numPr>
        <w:spacing w:after="200"/>
        <w:contextualSpacing/>
        <w:jc w:val="both"/>
        <w:rPr>
          <w:rFonts w:ascii="Montserrat Regular" w:hAnsi="Montserrat Regular"/>
          <w:sz w:val="18"/>
          <w:szCs w:val="18"/>
        </w:rPr>
      </w:pPr>
      <w:r w:rsidRPr="00F93868">
        <w:rPr>
          <w:rFonts w:ascii="Montserrat Regular" w:hAnsi="Montserrat Regular"/>
          <w:sz w:val="18"/>
          <w:szCs w:val="18"/>
        </w:rPr>
        <w:t>Nombre, Razón Social del contribuyente</w:t>
      </w:r>
      <w:r w:rsidR="00C67ECF" w:rsidRPr="00F93868">
        <w:rPr>
          <w:rFonts w:ascii="Montserrat Regular" w:hAnsi="Montserrat Regular"/>
          <w:sz w:val="18"/>
          <w:szCs w:val="18"/>
        </w:rPr>
        <w:t xml:space="preserve">, denominación del </w:t>
      </w:r>
      <w:r w:rsidR="00F93868" w:rsidRPr="00F93868">
        <w:rPr>
          <w:rFonts w:ascii="Montserrat Regular" w:hAnsi="Montserrat Regular"/>
          <w:sz w:val="18"/>
          <w:szCs w:val="18"/>
        </w:rPr>
        <w:t>contribuyente</w:t>
      </w:r>
    </w:p>
    <w:p w:rsidR="00CD149B" w:rsidRPr="00F93868" w:rsidRDefault="00CD149B" w:rsidP="00CD149B">
      <w:pPr>
        <w:numPr>
          <w:ilvl w:val="0"/>
          <w:numId w:val="1"/>
        </w:numPr>
        <w:spacing w:after="200"/>
        <w:contextualSpacing/>
        <w:jc w:val="both"/>
        <w:rPr>
          <w:rFonts w:ascii="Montserrat Regular" w:hAnsi="Montserrat Regular"/>
          <w:sz w:val="18"/>
          <w:szCs w:val="18"/>
        </w:rPr>
      </w:pPr>
      <w:r w:rsidRPr="00F93868">
        <w:rPr>
          <w:rFonts w:ascii="Montserrat Regular" w:hAnsi="Montserrat Regular"/>
          <w:sz w:val="18"/>
          <w:szCs w:val="18"/>
        </w:rPr>
        <w:t>Registro Federal de Contribuyentes</w:t>
      </w:r>
    </w:p>
    <w:p w:rsidR="00271CD1" w:rsidRDefault="00271CD1" w:rsidP="00CD149B">
      <w:pPr>
        <w:numPr>
          <w:ilvl w:val="0"/>
          <w:numId w:val="1"/>
        </w:numPr>
        <w:spacing w:after="200"/>
        <w:contextualSpacing/>
        <w:jc w:val="both"/>
        <w:rPr>
          <w:rFonts w:ascii="Montserrat Regular" w:hAnsi="Montserrat Regular"/>
          <w:sz w:val="18"/>
          <w:szCs w:val="18"/>
        </w:rPr>
      </w:pPr>
      <w:r w:rsidRPr="00F93868">
        <w:rPr>
          <w:rFonts w:ascii="Montserrat Regular" w:hAnsi="Montserrat Regular"/>
          <w:sz w:val="18"/>
          <w:szCs w:val="18"/>
        </w:rPr>
        <w:t xml:space="preserve">Domicilio </w:t>
      </w:r>
      <w:r w:rsidR="009B4167">
        <w:rPr>
          <w:rFonts w:ascii="Montserrat Regular" w:hAnsi="Montserrat Regular"/>
          <w:sz w:val="18"/>
          <w:szCs w:val="18"/>
        </w:rPr>
        <w:t>convencional</w:t>
      </w:r>
    </w:p>
    <w:p w:rsidR="00AE5107" w:rsidRDefault="00AE5107" w:rsidP="00A92455">
      <w:pPr>
        <w:numPr>
          <w:ilvl w:val="0"/>
          <w:numId w:val="1"/>
        </w:numPr>
        <w:spacing w:after="200"/>
        <w:contextualSpacing/>
        <w:jc w:val="both"/>
        <w:rPr>
          <w:rFonts w:ascii="Montserrat Regular" w:hAnsi="Montserrat Regular"/>
          <w:sz w:val="18"/>
          <w:szCs w:val="18"/>
        </w:rPr>
      </w:pPr>
      <w:r w:rsidRPr="00AE5107">
        <w:rPr>
          <w:rFonts w:ascii="Montserrat Regular" w:hAnsi="Montserrat Regular"/>
          <w:sz w:val="18"/>
          <w:szCs w:val="18"/>
        </w:rPr>
        <w:t xml:space="preserve">Domicilio </w:t>
      </w:r>
      <w:r>
        <w:rPr>
          <w:rFonts w:ascii="Montserrat Regular" w:hAnsi="Montserrat Regular"/>
          <w:sz w:val="18"/>
          <w:szCs w:val="18"/>
        </w:rPr>
        <w:t>del contribuyente</w:t>
      </w:r>
    </w:p>
    <w:p w:rsidR="00AE5107" w:rsidRPr="00AE5107" w:rsidRDefault="00AE5107" w:rsidP="00AE5107">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Autorizado para oír y recibir notificaciones</w:t>
      </w:r>
    </w:p>
    <w:p w:rsidR="00271CD1" w:rsidRPr="00F93868" w:rsidRDefault="00271CD1" w:rsidP="00CD149B">
      <w:pPr>
        <w:numPr>
          <w:ilvl w:val="0"/>
          <w:numId w:val="1"/>
        </w:numPr>
        <w:spacing w:after="200"/>
        <w:contextualSpacing/>
        <w:jc w:val="both"/>
        <w:rPr>
          <w:rFonts w:ascii="Montserrat Regular" w:hAnsi="Montserrat Regular"/>
          <w:sz w:val="18"/>
          <w:szCs w:val="18"/>
        </w:rPr>
      </w:pPr>
      <w:r w:rsidRPr="00F93868">
        <w:rPr>
          <w:rFonts w:ascii="Montserrat Regular" w:hAnsi="Montserrat Regular"/>
          <w:sz w:val="18"/>
          <w:szCs w:val="18"/>
        </w:rPr>
        <w:t>Nombre de tercero</w:t>
      </w:r>
    </w:p>
    <w:p w:rsidR="00CD149B" w:rsidRDefault="00CD149B" w:rsidP="00CD149B">
      <w:pPr>
        <w:numPr>
          <w:ilvl w:val="0"/>
          <w:numId w:val="1"/>
        </w:numPr>
        <w:spacing w:after="200"/>
        <w:contextualSpacing/>
        <w:jc w:val="both"/>
        <w:rPr>
          <w:rFonts w:ascii="Montserrat Regular" w:hAnsi="Montserrat Regular"/>
          <w:sz w:val="18"/>
          <w:szCs w:val="18"/>
        </w:rPr>
      </w:pPr>
      <w:r w:rsidRPr="00F93868">
        <w:rPr>
          <w:rFonts w:ascii="Montserrat Regular" w:hAnsi="Montserrat Regular"/>
          <w:sz w:val="18"/>
          <w:szCs w:val="18"/>
        </w:rPr>
        <w:t>Representante Legal</w:t>
      </w:r>
      <w:r w:rsidR="009B4167">
        <w:rPr>
          <w:rFonts w:ascii="Montserrat Regular" w:hAnsi="Montserrat Regular"/>
          <w:sz w:val="18"/>
          <w:szCs w:val="18"/>
        </w:rPr>
        <w:t xml:space="preserve"> de contribuyente</w:t>
      </w:r>
    </w:p>
    <w:p w:rsidR="009B4167" w:rsidRPr="00F93868" w:rsidRDefault="009B4167" w:rsidP="00CD149B">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Representante Legal de proveedor</w:t>
      </w:r>
    </w:p>
    <w:p w:rsidR="00CD149B" w:rsidRPr="00F93868" w:rsidRDefault="00CD149B" w:rsidP="00CD149B">
      <w:pPr>
        <w:numPr>
          <w:ilvl w:val="0"/>
          <w:numId w:val="1"/>
        </w:numPr>
        <w:spacing w:after="200"/>
        <w:contextualSpacing/>
        <w:jc w:val="both"/>
        <w:rPr>
          <w:rFonts w:ascii="Montserrat Regular" w:hAnsi="Montserrat Regular"/>
          <w:sz w:val="18"/>
          <w:szCs w:val="18"/>
        </w:rPr>
      </w:pPr>
      <w:r w:rsidRPr="00F93868">
        <w:rPr>
          <w:rFonts w:ascii="Montserrat Regular" w:hAnsi="Montserrat Regular"/>
          <w:sz w:val="18"/>
          <w:szCs w:val="18"/>
        </w:rPr>
        <w:t>Resolución recurrida</w:t>
      </w:r>
    </w:p>
    <w:p w:rsidR="00271CD1" w:rsidRDefault="00271CD1" w:rsidP="00CD149B">
      <w:pPr>
        <w:numPr>
          <w:ilvl w:val="0"/>
          <w:numId w:val="1"/>
        </w:numPr>
        <w:spacing w:after="200"/>
        <w:contextualSpacing/>
        <w:jc w:val="both"/>
        <w:rPr>
          <w:rFonts w:ascii="Montserrat Regular" w:hAnsi="Montserrat Regular"/>
          <w:sz w:val="18"/>
          <w:szCs w:val="18"/>
        </w:rPr>
      </w:pPr>
      <w:r w:rsidRPr="00F93868">
        <w:rPr>
          <w:rFonts w:ascii="Montserrat Regular" w:hAnsi="Montserrat Regular"/>
          <w:sz w:val="18"/>
          <w:szCs w:val="18"/>
        </w:rPr>
        <w:t>Resolución diversa</w:t>
      </w:r>
    </w:p>
    <w:p w:rsidR="000B727F" w:rsidRDefault="000B727F" w:rsidP="000B727F">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Resolución en cumplimiento</w:t>
      </w:r>
    </w:p>
    <w:p w:rsidR="0060095D" w:rsidRPr="00F93868" w:rsidRDefault="0060095D" w:rsidP="0060095D">
      <w:pPr>
        <w:numPr>
          <w:ilvl w:val="0"/>
          <w:numId w:val="1"/>
        </w:numPr>
        <w:spacing w:after="200"/>
        <w:contextualSpacing/>
        <w:jc w:val="both"/>
        <w:rPr>
          <w:rFonts w:ascii="Montserrat Regular" w:hAnsi="Montserrat Regular"/>
          <w:sz w:val="18"/>
          <w:szCs w:val="18"/>
        </w:rPr>
      </w:pPr>
      <w:r w:rsidRPr="00F93868">
        <w:rPr>
          <w:rFonts w:ascii="Montserrat Regular" w:hAnsi="Montserrat Regular"/>
          <w:sz w:val="18"/>
          <w:szCs w:val="18"/>
        </w:rPr>
        <w:t xml:space="preserve">Monto </w:t>
      </w:r>
    </w:p>
    <w:p w:rsidR="0060095D" w:rsidRPr="00F93868" w:rsidRDefault="0060095D" w:rsidP="0060095D">
      <w:pPr>
        <w:numPr>
          <w:ilvl w:val="0"/>
          <w:numId w:val="1"/>
        </w:numPr>
        <w:spacing w:after="200"/>
        <w:contextualSpacing/>
        <w:jc w:val="both"/>
        <w:rPr>
          <w:rFonts w:ascii="Montserrat Regular" w:hAnsi="Montserrat Regular"/>
          <w:sz w:val="18"/>
          <w:szCs w:val="18"/>
        </w:rPr>
      </w:pPr>
      <w:r w:rsidRPr="00F93868">
        <w:rPr>
          <w:rFonts w:ascii="Montserrat Regular" w:hAnsi="Montserrat Regular"/>
          <w:sz w:val="18"/>
          <w:szCs w:val="18"/>
        </w:rPr>
        <w:t>Impuesto revisado</w:t>
      </w:r>
    </w:p>
    <w:p w:rsidR="0060095D" w:rsidRPr="0060095D" w:rsidRDefault="0060095D" w:rsidP="0060095D">
      <w:pPr>
        <w:numPr>
          <w:ilvl w:val="0"/>
          <w:numId w:val="1"/>
        </w:numPr>
        <w:spacing w:after="200"/>
        <w:contextualSpacing/>
        <w:jc w:val="both"/>
        <w:rPr>
          <w:rFonts w:ascii="Montserrat Regular" w:hAnsi="Montserrat Regular"/>
          <w:sz w:val="18"/>
          <w:szCs w:val="18"/>
        </w:rPr>
      </w:pPr>
      <w:r w:rsidRPr="00F93868">
        <w:rPr>
          <w:rFonts w:ascii="Montserrat Regular" w:hAnsi="Montserrat Regular"/>
          <w:sz w:val="18"/>
          <w:szCs w:val="18"/>
        </w:rPr>
        <w:t>Accesorio de las contribuciones</w:t>
      </w:r>
    </w:p>
    <w:p w:rsidR="009B4167" w:rsidRDefault="009B4167" w:rsidP="00CD149B">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Cuenta contable</w:t>
      </w:r>
    </w:p>
    <w:p w:rsidR="009B4167" w:rsidRDefault="009B4167" w:rsidP="00CD149B">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Crédito fiscal</w:t>
      </w:r>
    </w:p>
    <w:p w:rsidR="009B4167" w:rsidRDefault="009B4167" w:rsidP="00CD149B">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Oficio de solicitud de información</w:t>
      </w:r>
    </w:p>
    <w:p w:rsidR="009B4167" w:rsidRDefault="009B4167" w:rsidP="00CD149B">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Oficio de respuesta de información</w:t>
      </w:r>
    </w:p>
    <w:p w:rsidR="009B4167" w:rsidRDefault="009B4167" w:rsidP="00CD149B">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Número de mandamiento de ejecución</w:t>
      </w:r>
    </w:p>
    <w:p w:rsidR="009B4167" w:rsidRDefault="009B4167" w:rsidP="00CD149B">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Nombre de contador</w:t>
      </w:r>
    </w:p>
    <w:p w:rsidR="00677A01" w:rsidRDefault="00677A01" w:rsidP="00CD149B">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Nombre de albacea</w:t>
      </w:r>
    </w:p>
    <w:p w:rsidR="009B4167" w:rsidRDefault="009B4167" w:rsidP="00CD149B">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Número de juicio de nulidad</w:t>
      </w:r>
    </w:p>
    <w:p w:rsidR="009B4167" w:rsidRDefault="009B4167" w:rsidP="00CD149B">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Número de revisión</w:t>
      </w:r>
    </w:p>
    <w:p w:rsidR="00B171A5" w:rsidRDefault="00B171A5" w:rsidP="00CD149B">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Número de factura</w:t>
      </w:r>
    </w:p>
    <w:p w:rsidR="003B7E71" w:rsidRPr="00A06990" w:rsidRDefault="003B7E71" w:rsidP="00A06990">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lastRenderedPageBreak/>
        <w:t>Oficio de observaciones</w:t>
      </w:r>
    </w:p>
    <w:p w:rsidR="00B171A5" w:rsidRPr="00B171A5" w:rsidRDefault="009B4167" w:rsidP="00B171A5">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Oficio de revisión</w:t>
      </w:r>
    </w:p>
    <w:p w:rsidR="00B171A5" w:rsidRDefault="00B171A5" w:rsidP="00B171A5">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Oficio de hechos y omisiones</w:t>
      </w:r>
    </w:p>
    <w:p w:rsidR="00677A01" w:rsidRDefault="00677A01" w:rsidP="00B171A5">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Oficio de autorización de pago en parcialidades</w:t>
      </w:r>
    </w:p>
    <w:p w:rsidR="00677A01" w:rsidRDefault="00677A01" w:rsidP="00B171A5">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Datos de registro</w:t>
      </w:r>
    </w:p>
    <w:p w:rsidR="00677A01" w:rsidRPr="00B171A5" w:rsidRDefault="00677A01" w:rsidP="00B171A5">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Folio de acta</w:t>
      </w:r>
    </w:p>
    <w:p w:rsidR="009B4167" w:rsidRPr="003B7E71" w:rsidRDefault="009B4167" w:rsidP="003B7E71">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Número de control</w:t>
      </w:r>
    </w:p>
    <w:p w:rsidR="009B4167" w:rsidRDefault="009B4167" w:rsidP="00CD149B">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Número de folio</w:t>
      </w:r>
    </w:p>
    <w:p w:rsidR="009B4167" w:rsidRDefault="009B4167" w:rsidP="00CD149B">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Número de requerimiento</w:t>
      </w:r>
    </w:p>
    <w:p w:rsidR="003B7E71" w:rsidRPr="003B7E71" w:rsidRDefault="003B7E71" w:rsidP="003B7E71">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Número de cuenta</w:t>
      </w:r>
    </w:p>
    <w:p w:rsidR="009B4167" w:rsidRDefault="009B4167" w:rsidP="00CD149B">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Descripción de factura</w:t>
      </w:r>
    </w:p>
    <w:p w:rsidR="00271CD1" w:rsidRDefault="00271CD1" w:rsidP="009B4167">
      <w:pPr>
        <w:numPr>
          <w:ilvl w:val="0"/>
          <w:numId w:val="1"/>
        </w:numPr>
        <w:spacing w:after="200"/>
        <w:contextualSpacing/>
        <w:jc w:val="both"/>
        <w:rPr>
          <w:rFonts w:ascii="Montserrat Regular" w:hAnsi="Montserrat Regular"/>
          <w:sz w:val="18"/>
          <w:szCs w:val="18"/>
        </w:rPr>
      </w:pPr>
      <w:r w:rsidRPr="009B4167">
        <w:rPr>
          <w:rFonts w:ascii="Montserrat Regular" w:hAnsi="Montserrat Regular"/>
          <w:sz w:val="18"/>
          <w:szCs w:val="18"/>
        </w:rPr>
        <w:t>Ejercicio revisado</w:t>
      </w:r>
    </w:p>
    <w:p w:rsidR="009B4167" w:rsidRDefault="009B4167" w:rsidP="009B4167">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Periodo revisado</w:t>
      </w:r>
    </w:p>
    <w:p w:rsidR="00A06990" w:rsidRDefault="00A06990" w:rsidP="00A06990">
      <w:pPr>
        <w:numPr>
          <w:ilvl w:val="0"/>
          <w:numId w:val="1"/>
        </w:numPr>
        <w:spacing w:after="200"/>
        <w:contextualSpacing/>
        <w:jc w:val="both"/>
        <w:rPr>
          <w:rFonts w:ascii="Montserrat Regular" w:hAnsi="Montserrat Regular"/>
          <w:sz w:val="18"/>
          <w:szCs w:val="18"/>
        </w:rPr>
      </w:pPr>
      <w:r w:rsidRPr="00F93868">
        <w:rPr>
          <w:rFonts w:ascii="Montserrat Regular" w:hAnsi="Montserrat Regular"/>
          <w:sz w:val="18"/>
          <w:szCs w:val="18"/>
        </w:rPr>
        <w:t>Institución financiera</w:t>
      </w:r>
    </w:p>
    <w:p w:rsidR="00A06990" w:rsidRPr="003B7E71" w:rsidRDefault="00A06990" w:rsidP="00A06990">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Mercancía</w:t>
      </w:r>
    </w:p>
    <w:p w:rsidR="00A06990" w:rsidRPr="00A06990" w:rsidRDefault="00A06990" w:rsidP="00A06990">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Proveedor</w:t>
      </w:r>
    </w:p>
    <w:p w:rsidR="00CD149B" w:rsidRDefault="00CD149B" w:rsidP="00CD149B">
      <w:pPr>
        <w:tabs>
          <w:tab w:val="left" w:pos="142"/>
          <w:tab w:val="left" w:pos="9923"/>
        </w:tabs>
        <w:jc w:val="both"/>
        <w:rPr>
          <w:rFonts w:ascii="Soberana Sans" w:hAnsi="Soberana Sans" w:cs="Arial"/>
          <w:sz w:val="22"/>
          <w:szCs w:val="22"/>
        </w:rPr>
      </w:pPr>
    </w:p>
    <w:p w:rsidR="00CD149B" w:rsidRDefault="00CD149B" w:rsidP="00CD149B">
      <w:pPr>
        <w:jc w:val="both"/>
        <w:rPr>
          <w:rFonts w:ascii="Montserrat Regular" w:hAnsi="Montserrat Regular"/>
          <w:sz w:val="18"/>
          <w:szCs w:val="18"/>
        </w:rPr>
      </w:pPr>
      <w:r w:rsidRPr="00325396">
        <w:rPr>
          <w:rFonts w:ascii="Montserrat Regular" w:hAnsi="Montserrat Regular"/>
          <w:sz w:val="18"/>
          <w:szCs w:val="18"/>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705FA1" w:rsidRDefault="00705FA1" w:rsidP="00705FA1">
      <w:pPr>
        <w:jc w:val="both"/>
        <w:rPr>
          <w:rFonts w:ascii="Montserrat Regular" w:hAnsi="Montserrat Regular"/>
          <w:sz w:val="18"/>
          <w:szCs w:val="18"/>
          <w:lang w:val="es-MX"/>
        </w:rPr>
      </w:pPr>
    </w:p>
    <w:p w:rsidR="00705FA1" w:rsidRPr="00325396" w:rsidRDefault="00705FA1" w:rsidP="00705FA1">
      <w:pPr>
        <w:jc w:val="both"/>
        <w:rPr>
          <w:rFonts w:ascii="Montserrat Regular" w:hAnsi="Montserrat Regular"/>
          <w:sz w:val="18"/>
          <w:szCs w:val="18"/>
          <w:lang w:val="es-MX"/>
        </w:rPr>
      </w:pPr>
      <w:r>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7B798F" w:rsidRDefault="007B798F" w:rsidP="00996542">
      <w:pPr>
        <w:rPr>
          <w:rFonts w:ascii="Montserrat Regular" w:hAnsi="Montserrat Regular"/>
          <w:sz w:val="18"/>
          <w:szCs w:val="18"/>
          <w:lang w:val="es-MX"/>
        </w:rPr>
      </w:pPr>
    </w:p>
    <w:p w:rsidR="00705FA1" w:rsidRDefault="00067063" w:rsidP="00996542">
      <w:pPr>
        <w:rPr>
          <w:rFonts w:ascii="Montserrat Regular" w:hAnsi="Montserrat Regular"/>
          <w:sz w:val="18"/>
          <w:szCs w:val="18"/>
          <w:lang w:val="es-MX"/>
        </w:rPr>
      </w:pPr>
      <w:r>
        <w:rPr>
          <w:rFonts w:ascii="Montserrat Regular" w:hAnsi="Montserrat Regular"/>
          <w:noProof/>
          <w:sz w:val="18"/>
          <w:szCs w:val="18"/>
          <w:lang w:val="es-MX" w:eastAsia="es-MX"/>
        </w:rPr>
        <w:drawing>
          <wp:anchor distT="0" distB="0" distL="114300" distR="114300" simplePos="0" relativeHeight="251658240" behindDoc="0" locked="0" layoutInCell="1" allowOverlap="1">
            <wp:simplePos x="0" y="0"/>
            <wp:positionH relativeFrom="column">
              <wp:posOffset>4516755</wp:posOffset>
            </wp:positionH>
            <wp:positionV relativeFrom="paragraph">
              <wp:posOffset>6985</wp:posOffset>
            </wp:positionV>
            <wp:extent cx="990600" cy="99060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extLst>
                        <a:ext uri="{28A0092B-C50C-407E-A947-70E740481C1C}">
                          <a14:useLocalDpi xmlns:a14="http://schemas.microsoft.com/office/drawing/2010/main" val="0"/>
                        </a:ext>
                      </a:extLst>
                    </a:blip>
                    <a:stretch>
                      <a:fillRect/>
                    </a:stretch>
                  </pic:blipFill>
                  <pic:spPr>
                    <a:xfrm>
                      <a:off x="0" y="0"/>
                      <a:ext cx="990600" cy="990600"/>
                    </a:xfrm>
                    <a:prstGeom prst="rect">
                      <a:avLst/>
                    </a:prstGeom>
                  </pic:spPr>
                </pic:pic>
              </a:graphicData>
            </a:graphic>
          </wp:anchor>
        </w:drawing>
      </w: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D61E10" w:rsidRDefault="00D61E10" w:rsidP="00F3229B">
      <w:pPr>
        <w:ind w:right="4020"/>
        <w:rPr>
          <w:rFonts w:ascii="Montserrat Regular" w:hAnsi="Montserrat Regular"/>
          <w:sz w:val="18"/>
          <w:szCs w:val="18"/>
          <w:lang w:val="es-MX"/>
        </w:rPr>
      </w:pPr>
    </w:p>
    <w:p w:rsidR="00996542" w:rsidRDefault="00C91408" w:rsidP="00F3229B">
      <w:pPr>
        <w:ind w:right="4020"/>
        <w:rPr>
          <w:rFonts w:ascii="Montserrat Bold" w:hAnsi="Montserrat Bold"/>
          <w:sz w:val="18"/>
          <w:szCs w:val="18"/>
          <w:lang w:val="es-MX"/>
        </w:rPr>
      </w:pPr>
      <w:r w:rsidRPr="00C91408">
        <w:rPr>
          <w:rFonts w:ascii="Montserrat Bold" w:hAnsi="Montserrat Bold"/>
          <w:sz w:val="18"/>
          <w:szCs w:val="18"/>
          <w:lang w:val="es-MX"/>
        </w:rPr>
        <w:t xml:space="preserve">Lic. </w:t>
      </w:r>
      <w:r w:rsidR="00280472">
        <w:rPr>
          <w:rFonts w:ascii="Montserrat Bold" w:hAnsi="Montserrat Bold"/>
          <w:sz w:val="18"/>
          <w:szCs w:val="18"/>
          <w:lang w:val="es-MX"/>
        </w:rPr>
        <w:t>Mayra Orozco Ch</w:t>
      </w:r>
      <w:r w:rsidR="00280472">
        <w:rPr>
          <w:rFonts w:ascii="Montserrat Bold" w:hAnsi="Montserrat Bold" w:hint="eastAsia"/>
          <w:sz w:val="18"/>
          <w:szCs w:val="18"/>
          <w:lang w:val="es-MX"/>
        </w:rPr>
        <w:t>á</w:t>
      </w:r>
      <w:r w:rsidR="00280472">
        <w:rPr>
          <w:rFonts w:ascii="Montserrat Bold" w:hAnsi="Montserrat Bold"/>
          <w:sz w:val="18"/>
          <w:szCs w:val="18"/>
          <w:lang w:val="es-MX"/>
        </w:rPr>
        <w:t xml:space="preserve">vez </w:t>
      </w:r>
      <w:r w:rsidR="00632CED">
        <w:rPr>
          <w:rFonts w:ascii="Montserrat Bold" w:hAnsi="Montserrat Bold"/>
          <w:sz w:val="18"/>
          <w:szCs w:val="18"/>
          <w:lang w:val="es-MX"/>
        </w:rPr>
        <w:t xml:space="preserve"> </w:t>
      </w:r>
    </w:p>
    <w:p w:rsidR="00632CED" w:rsidRDefault="00280472" w:rsidP="00F3229B">
      <w:pPr>
        <w:ind w:right="4020"/>
        <w:rPr>
          <w:rFonts w:ascii="Montserrat" w:hAnsi="Montserrat"/>
          <w:sz w:val="18"/>
          <w:szCs w:val="18"/>
          <w:lang w:val="es-MX"/>
        </w:rPr>
      </w:pPr>
      <w:r>
        <w:rPr>
          <w:rFonts w:ascii="Montserrat" w:hAnsi="Montserrat"/>
          <w:sz w:val="18"/>
          <w:szCs w:val="18"/>
          <w:lang w:val="es-MX"/>
        </w:rPr>
        <w:t xml:space="preserve">Administradora Desconcentrada Jurídica de Chihuahua "2" </w:t>
      </w:r>
      <w:r w:rsidR="00632CED" w:rsidRPr="00ED6D52">
        <w:rPr>
          <w:rFonts w:ascii="Montserrat" w:hAnsi="Montserrat"/>
          <w:sz w:val="18"/>
          <w:szCs w:val="18"/>
          <w:lang w:val="es-MX"/>
        </w:rPr>
        <w:t xml:space="preserve"> </w:t>
      </w:r>
    </w:p>
    <w:p w:rsidR="00F3229B" w:rsidRPr="00ED6D52" w:rsidRDefault="00F3229B" w:rsidP="00F3229B">
      <w:pPr>
        <w:ind w:right="4020"/>
        <w:rPr>
          <w:rFonts w:ascii="Montserrat" w:hAnsi="Montserrat"/>
          <w:sz w:val="18"/>
          <w:szCs w:val="18"/>
          <w:lang w:val="es-MX"/>
        </w:rPr>
      </w:pPr>
    </w:p>
    <w:p w:rsidR="00632CED" w:rsidRPr="00632CED" w:rsidRDefault="00632CED" w:rsidP="00632CED">
      <w:pPr>
        <w:rPr>
          <w:rFonts w:ascii="Montserrat Bold" w:hAnsi="Montserrat Bold"/>
          <w:sz w:val="18"/>
          <w:szCs w:val="18"/>
          <w:lang w:val="es-MX"/>
        </w:rPr>
      </w:pPr>
    </w:p>
    <w:p w:rsidR="00632CED" w:rsidRDefault="00632CED" w:rsidP="00632CED">
      <w:pPr>
        <w:rPr>
          <w:rFonts w:ascii="Montserrat Bold" w:hAnsi="Montserrat Bold"/>
          <w:sz w:val="18"/>
          <w:szCs w:val="18"/>
          <w:lang w:val="es-MX"/>
        </w:rPr>
      </w:pPr>
    </w:p>
    <w:p w:rsidR="00DE56D0" w:rsidRPr="00ED6D52" w:rsidRDefault="00DE56D0" w:rsidP="00632CED">
      <w:pPr>
        <w:rPr>
          <w:rFonts w:ascii="Montserrat" w:hAnsi="Montserrat"/>
          <w:sz w:val="16"/>
          <w:szCs w:val="16"/>
          <w:lang w:val="es-MX"/>
        </w:rPr>
      </w:pPr>
    </w:p>
    <w:p w:rsidR="00743156" w:rsidRDefault="00743156" w:rsidP="00632CED">
      <w:pPr>
        <w:rPr>
          <w:rFonts w:ascii="Montserrat" w:hAnsi="Montserrat"/>
          <w:sz w:val="16"/>
          <w:szCs w:val="16"/>
          <w:lang w:val="es-MX"/>
        </w:rPr>
      </w:pPr>
      <w:r>
        <w:rPr>
          <w:rFonts w:ascii="Montserrat" w:hAnsi="Montserrat"/>
          <w:sz w:val="16"/>
          <w:szCs w:val="16"/>
          <w:lang w:val="es-MX"/>
        </w:rPr>
        <w:t>Firma Electrónica:</w:t>
      </w:r>
    </w:p>
    <w:p w:rsidR="00632CED" w:rsidRPr="00ED6D52" w:rsidRDefault="00743156" w:rsidP="00632CED">
      <w:pPr>
        <w:rPr>
          <w:rFonts w:ascii="Montserrat" w:hAnsi="Montserrat"/>
          <w:sz w:val="16"/>
          <w:szCs w:val="16"/>
          <w:lang w:val="es-MX"/>
        </w:rPr>
      </w:pPr>
      <w:r>
        <w:rPr>
          <w:rFonts w:ascii="Montserrat" w:hAnsi="Montserrat"/>
          <w:sz w:val="16"/>
          <w:szCs w:val="16"/>
          <w:lang w:val="es-MX"/>
        </w:rPr>
        <w:t xml:space="preserve">EofMZ1m2/r2ge/IHiwh0I1yjxZuB5XVFCfDE4tT3CPDhBR/ba/PuuPucM6FntUrrQTR1hkPVJPvxXmazbe7Zg/v1kWxzZbLx546bbdOE7IKzKqEpim0DZu1kFrAzW6Yi8Z9XqHIjLgA/sQdd8B+xswjjoW9+zT4aIWEgNk7vpBTSyCbhAWBf92mLDSPIWrbraw23sdAUbZ/Lvw52BvZN1Tdell9His39R+/ZtvvC4CFAmnHnx7UyiTLngkm+ihVo+uYYXDA66fOAWBETfkYZWQBytnr7Z/ZvwtIwyb1/Xy9A8fQ9oFabrbq1Lya9P51shVNDbEJvqrkpknHPSQAUog== </w:t>
      </w:r>
      <w:r w:rsidR="00632CED" w:rsidRPr="00ED6D52">
        <w:rPr>
          <w:rFonts w:ascii="Montserrat" w:hAnsi="Montserrat"/>
          <w:sz w:val="16"/>
          <w:szCs w:val="16"/>
          <w:lang w:val="es-MX"/>
        </w:rPr>
        <w:t xml:space="preserve"> </w:t>
      </w:r>
    </w:p>
    <w:p w:rsidR="00632CED" w:rsidRPr="00ED6D52" w:rsidRDefault="00632CED" w:rsidP="00632CED">
      <w:pPr>
        <w:rPr>
          <w:rFonts w:ascii="Montserrat" w:hAnsi="Montserrat"/>
          <w:sz w:val="16"/>
          <w:szCs w:val="16"/>
          <w:lang w:val="es-MX"/>
        </w:rPr>
      </w:pPr>
    </w:p>
    <w:p w:rsidR="00743156" w:rsidRDefault="00743156" w:rsidP="00632CED">
      <w:pPr>
        <w:rPr>
          <w:rFonts w:ascii="Montserrat" w:hAnsi="Montserrat"/>
          <w:sz w:val="16"/>
          <w:szCs w:val="16"/>
          <w:lang w:val="es-MX"/>
        </w:rPr>
      </w:pPr>
      <w:r>
        <w:rPr>
          <w:rFonts w:ascii="Montserrat" w:hAnsi="Montserrat"/>
          <w:sz w:val="16"/>
          <w:szCs w:val="16"/>
          <w:lang w:val="es-MX"/>
        </w:rPr>
        <w:t xml:space="preserve">Cadena original: </w:t>
      </w:r>
    </w:p>
    <w:p w:rsidR="00743156" w:rsidRDefault="00743156" w:rsidP="00632CED">
      <w:pPr>
        <w:rPr>
          <w:rFonts w:ascii="Montserrat" w:hAnsi="Montserrat"/>
          <w:sz w:val="16"/>
          <w:szCs w:val="16"/>
          <w:lang w:val="es-MX"/>
        </w:rPr>
      </w:pPr>
      <w:r>
        <w:rPr>
          <w:rFonts w:ascii="Montserrat" w:hAnsi="Montserrat"/>
          <w:sz w:val="16"/>
          <w:szCs w:val="16"/>
          <w:lang w:val="es-MX"/>
        </w:rPr>
        <w:t>||SAT970701NN3|Comité de Transparencia del Servicio de Administración Tributaria    |600-22-02-2022-4379 |15 de diciembre de 2022|12/15/2022 2:54:01 PM|00001088888800000031||</w:t>
      </w:r>
    </w:p>
    <w:p w:rsidR="00743156" w:rsidRDefault="00743156" w:rsidP="00632CED">
      <w:pPr>
        <w:rPr>
          <w:rFonts w:ascii="Montserrat" w:hAnsi="Montserrat"/>
          <w:sz w:val="16"/>
          <w:szCs w:val="16"/>
          <w:lang w:val="es-MX"/>
        </w:rPr>
      </w:pPr>
    </w:p>
    <w:p w:rsidR="00743156" w:rsidRDefault="00743156" w:rsidP="00632CED">
      <w:pPr>
        <w:rPr>
          <w:rFonts w:ascii="Montserrat" w:hAnsi="Montserrat"/>
          <w:sz w:val="16"/>
          <w:szCs w:val="16"/>
          <w:lang w:val="es-MX"/>
        </w:rPr>
      </w:pPr>
      <w:r>
        <w:rPr>
          <w:rFonts w:ascii="Montserrat" w:hAnsi="Montserrat"/>
          <w:sz w:val="16"/>
          <w:szCs w:val="16"/>
          <w:lang w:val="es-MX"/>
        </w:rPr>
        <w:t xml:space="preserve">Sello digital: </w:t>
      </w:r>
    </w:p>
    <w:p w:rsidR="00632CED" w:rsidRDefault="00743156" w:rsidP="00632CED">
      <w:pPr>
        <w:rPr>
          <w:rFonts w:ascii="Montserrat" w:hAnsi="Montserrat"/>
          <w:sz w:val="16"/>
          <w:szCs w:val="16"/>
          <w:lang w:val="es-MX"/>
        </w:rPr>
      </w:pPr>
      <w:r>
        <w:rPr>
          <w:rFonts w:ascii="Montserrat" w:hAnsi="Montserrat"/>
          <w:sz w:val="16"/>
          <w:szCs w:val="16"/>
          <w:lang w:val="es-MX"/>
        </w:rPr>
        <w:t xml:space="preserve">YFdn42bahEJWOGSspsJ3W8s22tkdYVRdzroVOlr9Y+4wEWjYB8fCH/2kIgE8gd8pEFtbPf1JWDATg4htbJ8Q+DWDFzxYG8ijOIQ5pzRLyPw3YOiDZJ4qxH6tyA0nmVqlE1lJnbZyPj0o5NrlyVGTdziLMAYOqi/vNrmw+ZzeW3A= </w:t>
      </w:r>
      <w:bookmarkStart w:id="0" w:name="_GoBack"/>
      <w:bookmarkEnd w:id="0"/>
      <w:r w:rsidR="00632CED" w:rsidRPr="00ED6D52">
        <w:rPr>
          <w:rFonts w:ascii="Montserrat" w:hAnsi="Montserrat"/>
          <w:sz w:val="16"/>
          <w:szCs w:val="16"/>
          <w:lang w:val="es-MX"/>
        </w:rPr>
        <w:t xml:space="preserve"> </w:t>
      </w:r>
    </w:p>
    <w:p w:rsidR="00ED6D52" w:rsidRDefault="00ED6D52" w:rsidP="00632CED">
      <w:pPr>
        <w:rPr>
          <w:rFonts w:ascii="Montserrat" w:hAnsi="Montserrat"/>
          <w:sz w:val="16"/>
          <w:szCs w:val="16"/>
          <w:lang w:val="es-MX"/>
        </w:rPr>
      </w:pPr>
    </w:p>
    <w:p w:rsidR="00ED6D52" w:rsidRDefault="00ED6D52" w:rsidP="00ED6D52">
      <w:pPr>
        <w:ind w:right="142"/>
        <w:jc w:val="both"/>
        <w:rPr>
          <w:rFonts w:ascii="Montserrat" w:hAnsi="Montserrat"/>
          <w:iCs/>
          <w:sz w:val="16"/>
          <w:szCs w:val="16"/>
        </w:rPr>
      </w:pPr>
    </w:p>
    <w:p w:rsidR="00ED6D52" w:rsidRPr="003422F3" w:rsidRDefault="00ED6D52" w:rsidP="00ED6D52">
      <w:pPr>
        <w:pStyle w:val="wordsection1"/>
        <w:jc w:val="both"/>
        <w:rPr>
          <w:rFonts w:ascii="Montserrat" w:hAnsi="Montserrat"/>
          <w:i/>
          <w:iCs/>
          <w:sz w:val="15"/>
          <w:szCs w:val="15"/>
        </w:rPr>
      </w:pPr>
      <w:r>
        <w:rPr>
          <w:rFonts w:ascii="Montserrat" w:hAnsi="Montserrat"/>
          <w:i/>
          <w:iCs/>
          <w:sz w:val="15"/>
          <w:szCs w:val="15"/>
          <w:lang w:val="it-CH"/>
        </w:rPr>
        <w:t>“</w:t>
      </w:r>
      <w:r w:rsidRPr="003422F3">
        <w:rPr>
          <w:rFonts w:ascii="Montserrat" w:hAnsi="Montserrat"/>
          <w:i/>
          <w:iCs/>
          <w:sz w:val="15"/>
          <w:szCs w:val="15"/>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ED6D52" w:rsidRPr="003422F3" w:rsidRDefault="00ED6D52" w:rsidP="00ED6D52">
      <w:pPr>
        <w:pStyle w:val="wordsection1"/>
        <w:jc w:val="both"/>
        <w:rPr>
          <w:rFonts w:ascii="Montserrat" w:hAnsi="Montserrat"/>
          <w:i/>
          <w:iCs/>
          <w:sz w:val="15"/>
          <w:szCs w:val="15"/>
        </w:rPr>
      </w:pPr>
      <w:r w:rsidRPr="003422F3">
        <w:rPr>
          <w:rFonts w:ascii="Montserrat" w:hAnsi="Montserrat"/>
          <w:i/>
          <w:iCs/>
          <w:sz w:val="15"/>
          <w:szCs w:val="15"/>
          <w:lang w:val="it-CH"/>
        </w:rPr>
        <w:t> </w:t>
      </w:r>
    </w:p>
    <w:p w:rsidR="00ED6D52" w:rsidRPr="003422F3" w:rsidRDefault="00ED6D52" w:rsidP="00ED6D52">
      <w:pPr>
        <w:pStyle w:val="wordsection1"/>
        <w:jc w:val="both"/>
        <w:rPr>
          <w:rFonts w:ascii="Montserrat" w:hAnsi="Montserrat"/>
          <w:i/>
          <w:iCs/>
          <w:sz w:val="15"/>
          <w:szCs w:val="15"/>
        </w:rPr>
      </w:pPr>
      <w:r w:rsidRPr="003422F3">
        <w:rPr>
          <w:rFonts w:ascii="Montserrat" w:hAnsi="Montserrat"/>
          <w:i/>
          <w:iCs/>
          <w:sz w:val="15"/>
          <w:szCs w:val="15"/>
          <w:lang w:val="it-CH"/>
        </w:rPr>
        <w:t xml:space="preserve">De conformidad con lo establecido en los artículos 17-I y 38, tercer a quinto párrafos del Código Fiscal de la Federación, la integridad y autoría del presente documento se podrá comprobar conforme a lo previsto en la regla </w:t>
      </w:r>
      <w:r w:rsidRPr="003422F3">
        <w:rPr>
          <w:rFonts w:ascii="Montserrat" w:hAnsi="Montserrat"/>
          <w:i/>
          <w:iCs/>
          <w:sz w:val="15"/>
          <w:szCs w:val="15"/>
        </w:rPr>
        <w:t>2.9.3.</w:t>
      </w:r>
      <w:r w:rsidRPr="003422F3">
        <w:rPr>
          <w:rFonts w:ascii="Montserrat" w:hAnsi="Montserrat"/>
          <w:i/>
          <w:iCs/>
          <w:sz w:val="15"/>
          <w:szCs w:val="15"/>
          <w:lang w:val="it-CH"/>
        </w:rPr>
        <w:t>, de la Resolución Miscelánea Fiscal para 2022, publicada en el Diario Oficial de la Federación el 27 de diciembre de 2021</w:t>
      </w:r>
      <w:r w:rsidRPr="003422F3">
        <w:rPr>
          <w:rFonts w:ascii="Montserrat" w:hAnsi="Montserrat"/>
          <w:i/>
          <w:iCs/>
          <w:sz w:val="15"/>
          <w:szCs w:val="15"/>
        </w:rPr>
        <w:t>.</w:t>
      </w:r>
      <w:r>
        <w:rPr>
          <w:rFonts w:ascii="Montserrat" w:hAnsi="Montserrat"/>
          <w:i/>
          <w:iCs/>
          <w:sz w:val="15"/>
          <w:szCs w:val="15"/>
        </w:rPr>
        <w:t>”</w:t>
      </w:r>
    </w:p>
    <w:p w:rsidR="00632CED" w:rsidRPr="00632CED" w:rsidRDefault="00632CED" w:rsidP="00632CED">
      <w:pPr>
        <w:rPr>
          <w:rFonts w:ascii="Montserrat Bold" w:hAnsi="Montserrat Bold"/>
          <w:sz w:val="18"/>
          <w:szCs w:val="18"/>
          <w:lang w:val="es-MX"/>
        </w:rPr>
      </w:pPr>
    </w:p>
    <w:sectPr w:rsidR="00632CED" w:rsidRPr="00632CED" w:rsidSect="00D61E10">
      <w:headerReference w:type="even" r:id="rId8"/>
      <w:headerReference w:type="default" r:id="rId9"/>
      <w:footerReference w:type="even" r:id="rId10"/>
      <w:footerReference w:type="default" r:id="rId11"/>
      <w:headerReference w:type="first" r:id="rId12"/>
      <w:footerReference w:type="first" r:id="rId13"/>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FD0" w:rsidRDefault="00081FD0" w:rsidP="00FA660E">
      <w:r>
        <w:separator/>
      </w:r>
    </w:p>
  </w:endnote>
  <w:endnote w:type="continuationSeparator" w:id="0">
    <w:p w:rsidR="00081FD0" w:rsidRDefault="00081FD0"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E1000AEF" w:usb1="5000A1FF" w:usb2="00000000" w:usb3="00000000" w:csb0="000001BF" w:csb1="00000000"/>
  </w:font>
  <w:font w:name="Montserrat Bold">
    <w:altName w:val="Calibri"/>
    <w:panose1 w:val="00000800000000000000"/>
    <w:charset w:val="00"/>
    <w:family w:val="roman"/>
    <w:notTrueType/>
    <w:pitch w:val="default"/>
  </w:font>
  <w:font w:name="Montserrat Regular">
    <w:altName w:val="Calibri"/>
    <w:panose1 w:val="00000500000000000000"/>
    <w:charset w:val="00"/>
    <w:family w:val="auto"/>
    <w:pitch w:val="variable"/>
    <w:sig w:usb0="2000020F" w:usb1="00000003" w:usb2="00000000" w:usb3="00000000" w:csb0="00000197" w:csb1="00000000"/>
  </w:font>
  <w:font w:name="Montserrat">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oberana Sans">
    <w:panose1 w:val="02000000000000000000"/>
    <w:charset w:val="00"/>
    <w:family w:val="modern"/>
    <w:notTrueType/>
    <w:pitch w:val="variable"/>
    <w:sig w:usb0="800000AF" w:usb1="4000204B" w:usb2="00000000" w:usb3="00000000" w:csb0="00000001"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5E71" w:rsidRDefault="005B5E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F73583" w:rsidRPr="00F73583" w:rsidRDefault="00F73583" w:rsidP="00F73583">
          <w:pPr>
            <w:pStyle w:val="Piedepgina"/>
            <w:jc w:val="both"/>
            <w:rPr>
              <w:rFonts w:ascii="Montserrat SemiBold" w:hAnsi="Montserrat SemiBold"/>
              <w:color w:val="BC9500"/>
              <w:sz w:val="14"/>
              <w:szCs w:val="14"/>
              <w:lang w:val="es-ES"/>
            </w:rPr>
          </w:pPr>
          <w:r w:rsidRPr="00F73583">
            <w:rPr>
              <w:rFonts w:ascii="Montserrat SemiBold" w:hAnsi="Montserrat SemiBold"/>
              <w:color w:val="BC9500"/>
              <w:sz w:val="14"/>
              <w:szCs w:val="14"/>
              <w:lang w:val="es-ES"/>
            </w:rPr>
            <w:t>Av. Teófilo Borunda No. 8670-A, Esq. con Paseo de la Victoria, Col. Partido Iglesias, C.P. 32528 Ciudad Juárez,</w:t>
          </w:r>
        </w:p>
        <w:p w:rsidR="00C64BBD" w:rsidRPr="00CD149B" w:rsidRDefault="00F73583" w:rsidP="00F73583">
          <w:pPr>
            <w:pStyle w:val="Piedepgina"/>
            <w:jc w:val="both"/>
            <w:rPr>
              <w:rFonts w:ascii="Montserrat SemiBold" w:hAnsi="Montserrat SemiBold"/>
              <w:color w:val="BC9500"/>
              <w:sz w:val="14"/>
              <w:szCs w:val="14"/>
              <w:lang w:val="es-ES"/>
            </w:rPr>
          </w:pPr>
          <w:r w:rsidRPr="00F73583">
            <w:rPr>
              <w:rFonts w:ascii="Montserrat SemiBold" w:hAnsi="Montserrat SemiBold"/>
              <w:color w:val="BC9500"/>
              <w:sz w:val="14"/>
              <w:szCs w:val="14"/>
              <w:lang w:val="es-ES"/>
            </w:rPr>
            <w:t>Chihuahua</w:t>
          </w: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9BA" w:rsidRDefault="000C69BA"/>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0C69BA">
      <w:tc>
        <w:tcPr>
          <w:tcW w:w="9974" w:type="dxa"/>
        </w:tcPr>
        <w:p w:rsidR="00F73583" w:rsidRPr="00042774" w:rsidRDefault="00F73583" w:rsidP="00042774">
          <w:pPr>
            <w:pStyle w:val="Piedepgina"/>
            <w:tabs>
              <w:tab w:val="clear" w:pos="8838"/>
              <w:tab w:val="right" w:pos="9214"/>
            </w:tabs>
            <w:jc w:val="both"/>
            <w:rPr>
              <w:rFonts w:ascii="Montserrat SemiBold" w:hAnsi="Montserrat SemiBold"/>
              <w:color w:val="BC9500"/>
              <w:sz w:val="12"/>
              <w:szCs w:val="12"/>
              <w:lang w:val="es-ES"/>
            </w:rPr>
          </w:pPr>
          <w:r w:rsidRPr="00042774">
            <w:rPr>
              <w:rFonts w:ascii="Montserrat SemiBold" w:hAnsi="Montserrat SemiBold"/>
              <w:color w:val="BC9500"/>
              <w:sz w:val="12"/>
              <w:szCs w:val="12"/>
              <w:lang w:val="es-ES"/>
            </w:rPr>
            <w:t>Av. Teófilo Borunda No. 8670-A, Esq. con Paseo de la Victoria, Col. Partido Iglesias, C.P. 32528 Ciudad Juárez,</w:t>
          </w:r>
          <w:r w:rsidR="00042774">
            <w:rPr>
              <w:rFonts w:ascii="Montserrat SemiBold" w:hAnsi="Montserrat SemiBold"/>
              <w:color w:val="BC9500"/>
              <w:sz w:val="12"/>
              <w:szCs w:val="12"/>
              <w:lang w:val="es-ES"/>
            </w:rPr>
            <w:t xml:space="preserve"> Chihuahua</w:t>
          </w:r>
        </w:p>
        <w:p w:rsidR="00D61E10" w:rsidRDefault="00D61E10" w:rsidP="00F73583">
          <w:pPr>
            <w:pStyle w:val="Piedepgina"/>
            <w:jc w:val="both"/>
            <w:rPr>
              <w:rFonts w:ascii="Montserrat SemiBold" w:hAnsi="Montserrat SemiBold"/>
              <w:color w:val="BC9500"/>
              <w:sz w:val="14"/>
              <w:szCs w:val="14"/>
            </w:rPr>
          </w:pPr>
          <w:r w:rsidRPr="00042774">
            <w:rPr>
              <w:rFonts w:ascii="Montserrat SemiBold" w:hAnsi="Montserrat SemiBold"/>
              <w:color w:val="BC9500"/>
              <w:sz w:val="12"/>
              <w:szCs w:val="12"/>
            </w:rPr>
            <w:t>sat.gob.mx / MarcaSAT 55 6272 2728</w:t>
          </w: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16FFBBE0" wp14:editId="6BD735B9">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D61E10" w:rsidTr="000C69BA">
      <w:tc>
        <w:tcPr>
          <w:tcW w:w="997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3A34E0A2" wp14:editId="199A8C62">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FD0" w:rsidRDefault="00081FD0" w:rsidP="00FA660E">
      <w:r>
        <w:separator/>
      </w:r>
    </w:p>
  </w:footnote>
  <w:footnote w:type="continuationSeparator" w:id="0">
    <w:p w:rsidR="00081FD0" w:rsidRDefault="00081FD0"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5E71" w:rsidRDefault="005B5E7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C91408" w:rsidRDefault="00C91408" w:rsidP="00C91408">
          <w:pPr>
            <w:pStyle w:val="Encabezado"/>
          </w:pPr>
          <w:r>
            <w:rPr>
              <w:noProof/>
              <w:lang w:val="es-MX" w:eastAsia="es-MX"/>
            </w:rPr>
            <w:drawing>
              <wp:inline distT="0" distB="0" distL="0" distR="0" wp14:anchorId="66C70091" wp14:editId="7B6DA705">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3B2EEC">
            <w:rPr>
              <w:rFonts w:ascii="Montserrat Regular" w:hAnsi="Montserrat Regular"/>
              <w:sz w:val="16"/>
              <w:szCs w:val="16"/>
            </w:rPr>
            <w:t>Chihuahua</w:t>
          </w:r>
          <w:r w:rsidR="00143B70">
            <w:rPr>
              <w:rFonts w:ascii="Montserrat Regular" w:hAnsi="Montserrat Regular"/>
              <w:sz w:val="16"/>
              <w:szCs w:val="16"/>
            </w:rPr>
            <w:t xml:space="preserve"> </w:t>
          </w:r>
          <w:r w:rsidRPr="00C91408">
            <w:rPr>
              <w:rFonts w:ascii="Montserrat Regular" w:hAnsi="Montserrat Regular"/>
              <w:sz w:val="16"/>
              <w:szCs w:val="16"/>
            </w:rPr>
            <w:t>“</w:t>
          </w:r>
          <w:r w:rsidR="00F73583">
            <w:rPr>
              <w:rFonts w:ascii="Montserrat Regular" w:hAnsi="Montserrat Regular"/>
              <w:sz w:val="16"/>
              <w:szCs w:val="16"/>
            </w:rPr>
            <w:t>2</w:t>
          </w:r>
          <w:r w:rsidRPr="00C91408">
            <w:rPr>
              <w:rFonts w:ascii="Montserrat Regular" w:hAnsi="Montserrat Regular"/>
              <w:sz w:val="16"/>
              <w:szCs w:val="16"/>
            </w:rPr>
            <w:t>”</w:t>
          </w:r>
        </w:p>
        <w:p w:rsidR="00C91408" w:rsidRPr="00C91408" w:rsidRDefault="00C91408" w:rsidP="00C91408">
          <w:pPr>
            <w:pStyle w:val="Encabezado"/>
            <w:ind w:left="-105"/>
          </w:pPr>
        </w:p>
      </w:tc>
    </w:tr>
  </w:tbl>
  <w:p w:rsidR="000C69BA" w:rsidRDefault="000C69BA" w:rsidP="000C69BA">
    <w:pPr>
      <w:autoSpaceDE w:val="0"/>
      <w:autoSpaceDN w:val="0"/>
      <w:adjustRightInd w:val="0"/>
      <w:rPr>
        <w:rFonts w:ascii="Montserrat Regular" w:eastAsia="Times" w:hAnsi="Montserrat Regular" w:cs="Arial"/>
        <w:b/>
        <w:sz w:val="18"/>
        <w:szCs w:val="20"/>
        <w:lang w:eastAsia="es-ES"/>
      </w:rPr>
    </w:pPr>
  </w:p>
  <w:p w:rsidR="000C69BA" w:rsidRDefault="000C69BA" w:rsidP="000C69BA">
    <w:pPr>
      <w:autoSpaceDE w:val="0"/>
      <w:autoSpaceDN w:val="0"/>
      <w:adjustRightInd w:val="0"/>
      <w:rPr>
        <w:rFonts w:ascii="Montserrat Regular" w:eastAsia="Times" w:hAnsi="Montserrat Regular" w:cs="Arial"/>
        <w:b/>
        <w:sz w:val="18"/>
        <w:szCs w:val="20"/>
        <w:lang w:eastAsia="es-ES"/>
      </w:rPr>
    </w:pPr>
    <w:r w:rsidRPr="00B30D3E">
      <w:rPr>
        <w:rFonts w:ascii="Montserrat Regular" w:eastAsia="Times" w:hAnsi="Montserrat Regular" w:cs="Arial"/>
        <w:b/>
        <w:sz w:val="18"/>
        <w:szCs w:val="20"/>
        <w:lang w:eastAsia="es-ES"/>
      </w:rPr>
      <w:t xml:space="preserve">600-22-02-2022-3179 </w:t>
    </w:r>
  </w:p>
  <w:p w:rsidR="000C69BA" w:rsidRDefault="000C69BA" w:rsidP="000C69BA">
    <w:pPr>
      <w:tabs>
        <w:tab w:val="left" w:pos="9923"/>
      </w:tabs>
      <w:jc w:val="both"/>
      <w:rPr>
        <w:rFonts w:ascii="Montserrat" w:hAnsi="Montserrat" w:cs="Arial"/>
        <w:sz w:val="18"/>
        <w:szCs w:val="18"/>
      </w:rPr>
    </w:pPr>
    <w:r>
      <w:rPr>
        <w:rFonts w:ascii="Montserrat" w:hAnsi="Montserrat" w:cs="Arial"/>
        <w:sz w:val="18"/>
        <w:szCs w:val="18"/>
      </w:rPr>
      <w:t>12C-7-2022-01-CHIHUAHUA 2-PORTAL DE TRANSPARENCIA</w:t>
    </w:r>
  </w:p>
  <w:p w:rsidR="000C69BA" w:rsidRPr="00CD149B" w:rsidRDefault="000C69BA" w:rsidP="000C69BA">
    <w:pPr>
      <w:tabs>
        <w:tab w:val="left" w:pos="9923"/>
      </w:tabs>
      <w:jc w:val="both"/>
      <w:rPr>
        <w:rFonts w:ascii="Montserrat" w:hAnsi="Montserrat" w:cs="Arial"/>
        <w:sz w:val="18"/>
        <w:szCs w:val="18"/>
      </w:rPr>
    </w:pPr>
    <w:r>
      <w:rPr>
        <w:rFonts w:ascii="Montserrat" w:hAnsi="Montserrat" w:cs="Arial"/>
        <w:sz w:val="18"/>
        <w:szCs w:val="18"/>
      </w:rPr>
      <w:t xml:space="preserve">SAT970701NN3 </w:t>
    </w:r>
  </w:p>
  <w:p w:rsidR="000C69BA" w:rsidRPr="00DF13D1" w:rsidRDefault="000C69BA" w:rsidP="000C69BA">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Pr>
        <w:rFonts w:ascii="Montserrat Regular" w:eastAsia="Times" w:hAnsi="Montserrat Regular" w:cs="Arial"/>
        <w:sz w:val="18"/>
        <w:szCs w:val="20"/>
        <w:lang w:eastAsia="es-ES"/>
      </w:rPr>
      <w:t xml:space="preserve"> SIFEN</w:t>
    </w:r>
    <w:r w:rsidRPr="00DF13D1">
      <w:rPr>
        <w:rFonts w:ascii="Montserrat Regular" w:eastAsia="Times" w:hAnsi="Montserrat Regular" w:cs="Arial"/>
        <w:sz w:val="18"/>
        <w:szCs w:val="20"/>
        <w:lang w:eastAsia="es-ES"/>
      </w:rPr>
      <w:t>:</w:t>
    </w:r>
    <w:r>
      <w:rPr>
        <w:rFonts w:ascii="Montserrat Regular" w:eastAsia="Times" w:hAnsi="Montserrat Regular" w:cs="Arial"/>
        <w:sz w:val="18"/>
        <w:szCs w:val="20"/>
        <w:lang w:eastAsia="es-ES"/>
      </w:rPr>
      <w:t xml:space="preserve">   9999 </w:t>
    </w:r>
    <w:r w:rsidRPr="00DF13D1">
      <w:rPr>
        <w:rFonts w:ascii="Montserrat Regular" w:eastAsia="Times" w:hAnsi="Montserrat Regular" w:cs="Arial"/>
        <w:sz w:val="18"/>
        <w:szCs w:val="20"/>
        <w:lang w:eastAsia="es-ES"/>
      </w:rPr>
      <w:t xml:space="preserve">    </w:t>
    </w:r>
  </w:p>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C64BBD" w:rsidRPr="000C69BA" w:rsidRDefault="00D61E10" w:rsidP="000C69BA">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AF0B2F" w:rsidRPr="00AF0B2F">
          <w:rPr>
            <w:rFonts w:ascii="Montserrat Regular" w:hAnsi="Montserrat Regular"/>
            <w:noProof/>
            <w:sz w:val="18"/>
            <w:szCs w:val="18"/>
            <w:lang w:val="es-ES"/>
          </w:rPr>
          <w:t>3</w:t>
        </w:r>
        <w:r w:rsidRPr="00D61E10">
          <w:rPr>
            <w:rFonts w:ascii="Montserrat Regular" w:hAnsi="Montserrat Regular"/>
            <w:sz w:val="18"/>
            <w:szCs w:val="1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s-MX" w:eastAsia="es-MX"/>
            </w:rPr>
            <w:drawing>
              <wp:inline distT="0" distB="0" distL="0" distR="0" wp14:anchorId="5BCDC17C" wp14:editId="7F8494E0">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E965C7">
            <w:rPr>
              <w:rFonts w:ascii="Montserrat Regular" w:hAnsi="Montserrat Regular"/>
              <w:sz w:val="16"/>
              <w:szCs w:val="16"/>
            </w:rPr>
            <w:t>Chihuahua</w:t>
          </w:r>
          <w:r w:rsidR="00143B70">
            <w:rPr>
              <w:rFonts w:ascii="Montserrat Regular" w:hAnsi="Montserrat Regular"/>
              <w:sz w:val="16"/>
              <w:szCs w:val="16"/>
            </w:rPr>
            <w:t xml:space="preserve"> </w:t>
          </w:r>
          <w:r w:rsidRPr="00C91408">
            <w:rPr>
              <w:rFonts w:ascii="Montserrat Regular" w:hAnsi="Montserrat Regular"/>
              <w:sz w:val="16"/>
              <w:szCs w:val="16"/>
            </w:rPr>
            <w:t>“</w:t>
          </w:r>
          <w:r w:rsidR="00E965C7">
            <w:rPr>
              <w:rFonts w:ascii="Montserrat Regular" w:hAnsi="Montserrat Regular"/>
              <w:sz w:val="16"/>
              <w:szCs w:val="16"/>
            </w:rPr>
            <w:t>2</w:t>
          </w:r>
          <w:r w:rsidRPr="00C91408">
            <w:rPr>
              <w:rFonts w:ascii="Montserrat Regular" w:hAnsi="Montserrat Regular"/>
              <w:sz w:val="16"/>
              <w:szCs w:val="16"/>
            </w:rPr>
            <w:t>”</w:t>
          </w:r>
        </w:p>
        <w:p w:rsidR="00A1034D" w:rsidRPr="00C91408" w:rsidRDefault="00A1034D" w:rsidP="00A1034D">
          <w:pPr>
            <w:pStyle w:val="Encabezado"/>
          </w:pPr>
        </w:p>
      </w:tc>
    </w:tr>
  </w:tbl>
  <w:p w:rsidR="000C69BA" w:rsidRDefault="000C69BA" w:rsidP="000C69BA">
    <w:pPr>
      <w:rPr>
        <w:rFonts w:ascii="Montserrat Bold" w:hAnsi="Montserrat Bold"/>
        <w:sz w:val="18"/>
        <w:szCs w:val="18"/>
        <w:lang w:val="es-MX"/>
      </w:rPr>
    </w:pPr>
  </w:p>
  <w:p w:rsidR="00AA016C" w:rsidRPr="00AA016C" w:rsidRDefault="00AA016C" w:rsidP="000C69BA">
    <w:pPr>
      <w:tabs>
        <w:tab w:val="left" w:pos="9923"/>
      </w:tabs>
      <w:jc w:val="both"/>
      <w:rPr>
        <w:rFonts w:ascii="Montserrat" w:hAnsi="Montserrat" w:cs="Arial"/>
        <w:b/>
        <w:sz w:val="18"/>
        <w:szCs w:val="18"/>
      </w:rPr>
    </w:pPr>
    <w:r w:rsidRPr="00AA016C">
      <w:rPr>
        <w:rFonts w:ascii="Montserrat" w:hAnsi="Montserrat" w:cs="Arial"/>
        <w:b/>
        <w:sz w:val="18"/>
        <w:szCs w:val="18"/>
      </w:rPr>
      <w:t xml:space="preserve">600-22-02-2022-4379  </w:t>
    </w:r>
  </w:p>
  <w:p w:rsidR="000C69BA" w:rsidRPr="00AA016C" w:rsidRDefault="000C69BA" w:rsidP="000C69BA">
    <w:pPr>
      <w:tabs>
        <w:tab w:val="left" w:pos="9923"/>
      </w:tabs>
      <w:jc w:val="both"/>
      <w:rPr>
        <w:rFonts w:ascii="Montserrat" w:hAnsi="Montserrat" w:cs="Arial"/>
        <w:sz w:val="18"/>
        <w:szCs w:val="18"/>
      </w:rPr>
    </w:pPr>
    <w:r w:rsidRPr="00AA016C">
      <w:rPr>
        <w:rFonts w:ascii="Montserrat" w:hAnsi="Montserrat" w:cs="Arial"/>
        <w:sz w:val="18"/>
        <w:szCs w:val="18"/>
      </w:rPr>
      <w:t>12C-7-2022-01-CHIHUAHUA 2-PORTAL DE TRANSPARENCIA</w:t>
    </w:r>
  </w:p>
  <w:p w:rsidR="008E051A" w:rsidRPr="00AA016C" w:rsidRDefault="008E051A" w:rsidP="000C69BA">
    <w:pPr>
      <w:autoSpaceDE w:val="0"/>
      <w:autoSpaceDN w:val="0"/>
      <w:adjustRightInd w:val="0"/>
      <w:rPr>
        <w:rFonts w:ascii="Montserrat" w:eastAsia="Times" w:hAnsi="Montserrat" w:cs="Arial"/>
        <w:sz w:val="18"/>
        <w:szCs w:val="20"/>
        <w:lang w:eastAsia="es-ES"/>
      </w:rPr>
    </w:pPr>
    <w:r w:rsidRPr="00AA016C">
      <w:rPr>
        <w:rFonts w:ascii="Montserrat" w:eastAsia="Times" w:hAnsi="Montserrat" w:cs="Arial"/>
        <w:sz w:val="18"/>
        <w:szCs w:val="20"/>
        <w:lang w:eastAsia="es-ES"/>
      </w:rPr>
      <w:t xml:space="preserve">SAT970701NN3 </w:t>
    </w:r>
  </w:p>
  <w:p w:rsidR="000C69BA" w:rsidRPr="00AA016C" w:rsidRDefault="000C69BA" w:rsidP="000C69BA">
    <w:pPr>
      <w:autoSpaceDE w:val="0"/>
      <w:autoSpaceDN w:val="0"/>
      <w:adjustRightInd w:val="0"/>
      <w:rPr>
        <w:rFonts w:ascii="Montserrat" w:eastAsia="Times" w:hAnsi="Montserrat" w:cs="Arial"/>
        <w:sz w:val="18"/>
        <w:szCs w:val="20"/>
        <w:lang w:eastAsia="es-ES"/>
      </w:rPr>
    </w:pPr>
    <w:r w:rsidRPr="00AA016C">
      <w:rPr>
        <w:rFonts w:ascii="Montserrat" w:eastAsia="Times" w:hAnsi="Montserrat" w:cs="Arial"/>
        <w:sz w:val="18"/>
        <w:szCs w:val="20"/>
        <w:lang w:eastAsia="es-ES"/>
      </w:rPr>
      <w:t xml:space="preserve">Folio SIFEN:   </w:t>
    </w:r>
    <w:r w:rsidR="00561AA2">
      <w:rPr>
        <w:rFonts w:ascii="Montserrat" w:eastAsia="Times" w:hAnsi="Montserrat" w:cs="Arial"/>
        <w:sz w:val="18"/>
        <w:szCs w:val="20"/>
        <w:lang w:eastAsia="es-ES"/>
      </w:rPr>
      <w:t xml:space="preserve">4648544 </w:t>
    </w:r>
    <w:r w:rsidRPr="00AA016C">
      <w:rPr>
        <w:rFonts w:ascii="Montserrat" w:eastAsia="Times" w:hAnsi="Montserrat" w:cs="Arial"/>
        <w:sz w:val="18"/>
        <w:szCs w:val="20"/>
        <w:lang w:eastAsia="es-ES"/>
      </w:rPr>
      <w:t xml:space="preserve">     </w:t>
    </w:r>
  </w:p>
  <w:p w:rsidR="000C69BA" w:rsidRDefault="000C69BA"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ocumentProtection w:edit="readOnly" w:enforcement="1" w:cryptProviderType="rsaAES" w:cryptAlgorithmClass="hash" w:cryptAlgorithmType="typeAny" w:cryptAlgorithmSid="14" w:cryptSpinCount="100000" w:hash="h/C3OyUBkpKAQQt8O7wvpyCuVxwCNv+YJzp1j0sOH8zCeUKAmkPAFJbeNUIUi+ju4F3YqELpGYQ1fH+pwQfuEQ==" w:salt="tR/Ru9oGc1DPQHehKLPbSA=="/>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 Chihuahua &quot;2&quot;"/>
    <w:docVar w:name="etiquetaFirmaDigital" w:val="Firma Electrónica:_x000a_EofMZ1m2/r2ge/IHiwh0I1yjxZuB5XVFCfDE4tT3CPDhBR/ba/PuuPucM6FntUrrQTR1hkPVJPvxXmazbe7Zg/v1kWxzZbLx546bbdOE7IKzKqEpim0DZu1kFrAzW6Yi8Z9XqHIjLgA/sQdd8B+xswjjoW9+zT4aIWEgNk7vpBTSyCbhAWBf92mLDSPIWrbraw23sdAUbZ/Lvw52BvZN1Tdell9His39R+/ZtvvC4CFAmnHnx7UyiTLngkm+ihVo+uYYXDA66fOAWBETfkYZWQBytnr7Z/ZvwtIwyb1/Xy9A8fQ9oFabrbq1Lya9P51shVNDbEJvqrkpknHPSQAUog=="/>
    <w:docVar w:name="etiquetaFolioUnico" w:val="4648544"/>
    <w:docVar w:name="etiquetaNombreFuncionario" w:val="Mayra Orozco Chávez"/>
    <w:docVar w:name="etiquetaSelloDigital" w:val="Cadena original: _x000a_||SAT970701NN3|Comité de Transparencia del Servicio de Administración Tributaria    |600-22-02-2022-4379 |15 de diciembre de 2022|12/15/2022 2:54:01 PM|00001088888800000031||_x000a__x000a_Sello digital: _x000a_YFdn42bahEJWOGSspsJ3W8s22tkdYVRdzroVOlr9Y+4wEWjYB8fCH/2kIgE8gd8pEFtbPf1JWDATg4htbJ8Q+DWDFzxYG8ijOIQ5pzRLyPw3YOiDZJ4qxH6tyA0nmVqlE1lJnbZyPj0o5NrlyVGTdziLMAYOqi/vNrmw+ZzeW3A="/>
    <w:docVar w:name="fechaO" w:val="15 de diciembre de 2022"/>
    <w:docVar w:name="formatoFecha" w:val="dd 'de' MMMM 'de' yyyy"/>
    <w:docVar w:name="horarioVerano" w:val="a23895152f62d27610cc52f5b94812fa|ba1114817f1421b753a7e651526da811"/>
    <w:docVar w:name="leyenda" w:val=". "/>
    <w:docVar w:name="nombre" w:val="Comité de Transparencia del Servicio de Administración Tributaria    "/>
    <w:docVar w:name="nombreArchivoCreado" w:val="D:\CARPETA SAMS6422\CONTROL DE VERSION PUBLICA\XXXXXX.docx"/>
    <w:docVar w:name="oficio" w:val="600-22-02-2022-4379 "/>
    <w:docVar w:name="QR" w:val="QR"/>
    <w:docVar w:name="rfc" w:val="SAT970701NN3"/>
  </w:docVars>
  <w:rsids>
    <w:rsidRoot w:val="00FA660E"/>
    <w:rsid w:val="00036507"/>
    <w:rsid w:val="00042774"/>
    <w:rsid w:val="00053E9B"/>
    <w:rsid w:val="00054B34"/>
    <w:rsid w:val="00066D67"/>
    <w:rsid w:val="00067063"/>
    <w:rsid w:val="00081FD0"/>
    <w:rsid w:val="000840DF"/>
    <w:rsid w:val="000A2EA0"/>
    <w:rsid w:val="000A7AFF"/>
    <w:rsid w:val="000B727F"/>
    <w:rsid w:val="000C69BA"/>
    <w:rsid w:val="000F2188"/>
    <w:rsid w:val="000F77CE"/>
    <w:rsid w:val="00143B70"/>
    <w:rsid w:val="00147797"/>
    <w:rsid w:val="001A4CBC"/>
    <w:rsid w:val="001D47EC"/>
    <w:rsid w:val="001F61B4"/>
    <w:rsid w:val="001F7049"/>
    <w:rsid w:val="002054F2"/>
    <w:rsid w:val="00221082"/>
    <w:rsid w:val="0023246E"/>
    <w:rsid w:val="00247A08"/>
    <w:rsid w:val="00260577"/>
    <w:rsid w:val="00271CD1"/>
    <w:rsid w:val="00280472"/>
    <w:rsid w:val="002A73A1"/>
    <w:rsid w:val="002D7153"/>
    <w:rsid w:val="002F48B8"/>
    <w:rsid w:val="002F7DD8"/>
    <w:rsid w:val="003352D2"/>
    <w:rsid w:val="0036133B"/>
    <w:rsid w:val="0036343F"/>
    <w:rsid w:val="00365C3B"/>
    <w:rsid w:val="0039508E"/>
    <w:rsid w:val="003B2EEC"/>
    <w:rsid w:val="003B7E71"/>
    <w:rsid w:val="00425F62"/>
    <w:rsid w:val="00453032"/>
    <w:rsid w:val="00487859"/>
    <w:rsid w:val="004D132A"/>
    <w:rsid w:val="004F55D4"/>
    <w:rsid w:val="00505465"/>
    <w:rsid w:val="00536A89"/>
    <w:rsid w:val="00537523"/>
    <w:rsid w:val="00542B0F"/>
    <w:rsid w:val="00557CD1"/>
    <w:rsid w:val="00560C8B"/>
    <w:rsid w:val="00561AA2"/>
    <w:rsid w:val="00586D05"/>
    <w:rsid w:val="005925B0"/>
    <w:rsid w:val="005B5E71"/>
    <w:rsid w:val="005C0608"/>
    <w:rsid w:val="005F6702"/>
    <w:rsid w:val="0060095D"/>
    <w:rsid w:val="00605EFE"/>
    <w:rsid w:val="00614793"/>
    <w:rsid w:val="00627C3C"/>
    <w:rsid w:val="00632CED"/>
    <w:rsid w:val="006610B2"/>
    <w:rsid w:val="00661CA6"/>
    <w:rsid w:val="00664A4A"/>
    <w:rsid w:val="006748BA"/>
    <w:rsid w:val="00677A01"/>
    <w:rsid w:val="006A19DF"/>
    <w:rsid w:val="006B1E9F"/>
    <w:rsid w:val="006F66A0"/>
    <w:rsid w:val="006F7348"/>
    <w:rsid w:val="00705FA1"/>
    <w:rsid w:val="007267A7"/>
    <w:rsid w:val="00731634"/>
    <w:rsid w:val="007338A4"/>
    <w:rsid w:val="00734CD7"/>
    <w:rsid w:val="00743156"/>
    <w:rsid w:val="007661AC"/>
    <w:rsid w:val="00783E4A"/>
    <w:rsid w:val="00792A9A"/>
    <w:rsid w:val="007A6B28"/>
    <w:rsid w:val="007B0452"/>
    <w:rsid w:val="007B798F"/>
    <w:rsid w:val="00844DBD"/>
    <w:rsid w:val="0086073D"/>
    <w:rsid w:val="0088066E"/>
    <w:rsid w:val="00885202"/>
    <w:rsid w:val="008A5CF0"/>
    <w:rsid w:val="008A788A"/>
    <w:rsid w:val="008D7A35"/>
    <w:rsid w:val="008E051A"/>
    <w:rsid w:val="008F7F3B"/>
    <w:rsid w:val="0090230A"/>
    <w:rsid w:val="009174E7"/>
    <w:rsid w:val="0092111E"/>
    <w:rsid w:val="00956714"/>
    <w:rsid w:val="00965036"/>
    <w:rsid w:val="00971389"/>
    <w:rsid w:val="00971E98"/>
    <w:rsid w:val="00996542"/>
    <w:rsid w:val="009B1564"/>
    <w:rsid w:val="009B1DD2"/>
    <w:rsid w:val="009B4167"/>
    <w:rsid w:val="009E7FBA"/>
    <w:rsid w:val="00A06990"/>
    <w:rsid w:val="00A1034D"/>
    <w:rsid w:val="00A27FFE"/>
    <w:rsid w:val="00A34F00"/>
    <w:rsid w:val="00A50D01"/>
    <w:rsid w:val="00AA016C"/>
    <w:rsid w:val="00AA677C"/>
    <w:rsid w:val="00AB7D69"/>
    <w:rsid w:val="00AC12F6"/>
    <w:rsid w:val="00AC5661"/>
    <w:rsid w:val="00AD02BA"/>
    <w:rsid w:val="00AE5107"/>
    <w:rsid w:val="00AF0B2F"/>
    <w:rsid w:val="00B04EA0"/>
    <w:rsid w:val="00B16FEB"/>
    <w:rsid w:val="00B171A5"/>
    <w:rsid w:val="00B1734C"/>
    <w:rsid w:val="00B30D3E"/>
    <w:rsid w:val="00BF59BA"/>
    <w:rsid w:val="00C34928"/>
    <w:rsid w:val="00C35CCB"/>
    <w:rsid w:val="00C64BBD"/>
    <w:rsid w:val="00C67ECF"/>
    <w:rsid w:val="00C74D6D"/>
    <w:rsid w:val="00C8593E"/>
    <w:rsid w:val="00C91408"/>
    <w:rsid w:val="00CD149B"/>
    <w:rsid w:val="00D27765"/>
    <w:rsid w:val="00D413C0"/>
    <w:rsid w:val="00D61E10"/>
    <w:rsid w:val="00D73C8D"/>
    <w:rsid w:val="00D762B3"/>
    <w:rsid w:val="00D775AD"/>
    <w:rsid w:val="00DC2776"/>
    <w:rsid w:val="00DC29B6"/>
    <w:rsid w:val="00DE56D0"/>
    <w:rsid w:val="00DF4E53"/>
    <w:rsid w:val="00E60992"/>
    <w:rsid w:val="00E71D35"/>
    <w:rsid w:val="00E81318"/>
    <w:rsid w:val="00E912E1"/>
    <w:rsid w:val="00E965C7"/>
    <w:rsid w:val="00EA24DB"/>
    <w:rsid w:val="00EA2CAA"/>
    <w:rsid w:val="00EA33D5"/>
    <w:rsid w:val="00EB25C7"/>
    <w:rsid w:val="00ED357E"/>
    <w:rsid w:val="00ED5C40"/>
    <w:rsid w:val="00ED6D52"/>
    <w:rsid w:val="00EE338D"/>
    <w:rsid w:val="00F16BFA"/>
    <w:rsid w:val="00F3229B"/>
    <w:rsid w:val="00F5339B"/>
    <w:rsid w:val="00F73583"/>
    <w:rsid w:val="00F75C13"/>
    <w:rsid w:val="00F93868"/>
    <w:rsid w:val="00FA660E"/>
    <w:rsid w:val="00FB1DE5"/>
    <w:rsid w:val="00FB67FA"/>
    <w:rsid w:val="00FC1DD4"/>
    <w:rsid w:val="00FD3F01"/>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Car Car Car Car Car,encabezado Car Car Car Car"/>
    <w:basedOn w:val="Normal"/>
    <w:link w:val="EncabezadoCar"/>
    <w:unhideWhenUsed/>
    <w:qFormat/>
    <w:rsid w:val="00FA660E"/>
    <w:pPr>
      <w:tabs>
        <w:tab w:val="center" w:pos="4419"/>
        <w:tab w:val="right" w:pos="8838"/>
      </w:tabs>
    </w:pPr>
  </w:style>
  <w:style w:type="character" w:customStyle="1" w:styleId="EncabezadoCar">
    <w:name w:val="Encabezado Car"/>
    <w:aliases w:val="encabezado Car,encabezado Car Car Car Car Car Car,encabezado Car Car Car Car Car1"/>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 w:type="paragraph" w:customStyle="1" w:styleId="wordsection1">
    <w:name w:val="wordsection1"/>
    <w:basedOn w:val="Normal"/>
    <w:link w:val="NormalWebCar3"/>
    <w:uiPriority w:val="99"/>
    <w:rsid w:val="00ED6D52"/>
    <w:rPr>
      <w:rFonts w:ascii="Times New Roman" w:hAnsi="Times New Roman" w:cs="Times New Roman"/>
      <w:lang w:val="es-MX" w:eastAsia="es-MX"/>
    </w:rPr>
  </w:style>
  <w:style w:type="character" w:customStyle="1" w:styleId="NormalWebCar3">
    <w:name w:val="Normal (Web) Car3"/>
    <w:aliases w:val="Texto comentario1 Car1,Texto comentar Car2"/>
    <w:basedOn w:val="Fuentedeprrafopredeter"/>
    <w:link w:val="wordsection1"/>
    <w:uiPriority w:val="99"/>
    <w:locked/>
    <w:rsid w:val="00ED6D52"/>
    <w:rPr>
      <w:rFonts w:ascii="Times New Roman"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832</Words>
  <Characters>4578</Characters>
  <Application>Microsoft Office Word</Application>
  <DocSecurity>8</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Mayra Orozco Chávez</cp:lastModifiedBy>
  <cp:revision>10</cp:revision>
  <cp:lastPrinted>2022-12-15T20:53:00Z</cp:lastPrinted>
  <dcterms:created xsi:type="dcterms:W3CDTF">2022-12-15T20:50:00Z</dcterms:created>
  <dcterms:modified xsi:type="dcterms:W3CDTF">2022-12-15T20:54:00Z</dcterms:modified>
</cp:coreProperties>
</file>